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7BA02A4F" w:rsidR="008E2E0A" w:rsidRPr="008D50A4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bookmarkStart w:id="0" w:name="_Hlk99702163"/>
      <w:r w:rsidR="00302432" w:rsidRPr="008D50A4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  <w:r w:rsidR="008E2E0A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8D50A4">
        <w:rPr>
          <w:rFonts w:ascii="Times New Roman" w:hAnsi="Times New Roman" w:cs="Times New Roman"/>
          <w:b/>
          <w:bCs/>
          <w:shd w:val="clear" w:color="auto" w:fill="FFFFFF"/>
        </w:rPr>
        <w:t>оказание комплексной услуги</w:t>
      </w:r>
      <w:r w:rsidR="00D22402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42B3025A" w14:textId="201E4FE1" w:rsidR="004F5B67" w:rsidRPr="008D50A4" w:rsidRDefault="00D22402" w:rsidP="008E2E0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субъектам малого и среднего предпринимательства</w:t>
      </w:r>
      <w:r w:rsidR="00930A3C" w:rsidRPr="008D50A4">
        <w:rPr>
          <w:rFonts w:ascii="Times New Roman" w:hAnsi="Times New Roman" w:cs="Times New Roman"/>
          <w:b/>
          <w:bCs/>
          <w:shd w:val="clear" w:color="auto" w:fill="FFFFFF"/>
        </w:rPr>
        <w:t>, осуществляющих свою деятельность на территории</w:t>
      </w: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Волгоградской области</w:t>
      </w:r>
      <w:r w:rsidR="0000600A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по </w:t>
      </w:r>
      <w:r w:rsidR="00886700" w:rsidRPr="008D50A4">
        <w:rPr>
          <w:rFonts w:ascii="Times New Roman" w:hAnsi="Times New Roman" w:cs="Times New Roman"/>
          <w:b/>
          <w:bCs/>
          <w:shd w:val="clear" w:color="auto" w:fill="FFFFFF"/>
        </w:rPr>
        <w:t>теме «Создание системы агростартапов и развитие системы сельхозкооперации»</w:t>
      </w:r>
    </w:p>
    <w:bookmarkEnd w:id="0"/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78D00E" w14:textId="7844DC59" w:rsidR="00F672F1" w:rsidRPr="008D50A4" w:rsidRDefault="0030243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8D50A4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8D50A4">
        <w:rPr>
          <w:rFonts w:ascii="Times New Roman" w:hAnsi="Times New Roman" w:cs="Times New Roman"/>
          <w:shd w:val="clear" w:color="auto" w:fill="FFFFFF"/>
        </w:rPr>
        <w:t>‒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8D50A4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Волгоградской област</w:t>
      </w:r>
      <w:r w:rsidR="00F672F1" w:rsidRPr="008D50A4">
        <w:rPr>
          <w:rFonts w:ascii="Times New Roman" w:hAnsi="Times New Roman" w:cs="Times New Roman"/>
          <w:shd w:val="clear" w:color="auto" w:fill="FFFFFF"/>
        </w:rPr>
        <w:t>и</w:t>
      </w:r>
    </w:p>
    <w:p w14:paraId="04C6277D" w14:textId="77777777" w:rsidR="00F672F1" w:rsidRPr="008D50A4" w:rsidRDefault="00F672F1" w:rsidP="00F672F1">
      <w:pPr>
        <w:pStyle w:val="a4"/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BA14900" w14:textId="77777777" w:rsidR="00581049" w:rsidRPr="00581049" w:rsidRDefault="00581049" w:rsidP="00581049">
      <w:pPr>
        <w:numPr>
          <w:ilvl w:val="0"/>
          <w:numId w:val="38"/>
        </w:numPr>
        <w:suppressAutoHyphens/>
        <w:spacing w:after="0" w:line="240" w:lineRule="auto"/>
        <w:ind w:left="461" w:hanging="461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bookmarkStart w:id="1" w:name="_Hlk98340179"/>
      <w:bookmarkStart w:id="2" w:name="_Hlk98337410"/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оказывается на основании заявки на получение государственной поддержки (приложение№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 </w:t>
      </w:r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на цифровой платформе </w:t>
      </w:r>
      <w:hyperlink r:id="rId8" w:history="1">
        <w:r w:rsidRPr="0058104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https://мсп.рф/</w:t>
        </w:r>
      </w:hyperlink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</w:t>
      </w:r>
    </w:p>
    <w:bookmarkEnd w:id="1"/>
    <w:p w14:paraId="357A4B5C" w14:textId="77777777" w:rsidR="00581049" w:rsidRPr="00581049" w:rsidRDefault="00581049" w:rsidP="00581049">
      <w:pPr>
        <w:numPr>
          <w:ilvl w:val="0"/>
          <w:numId w:val="38"/>
        </w:numPr>
        <w:suppressAutoHyphens/>
        <w:spacing w:after="0" w:line="240" w:lineRule="auto"/>
        <w:ind w:left="461" w:hanging="461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2FA9D167" w14:textId="77777777" w:rsidR="00581049" w:rsidRPr="00581049" w:rsidRDefault="00581049" w:rsidP="00581049">
      <w:pPr>
        <w:numPr>
          <w:ilvl w:val="0"/>
          <w:numId w:val="38"/>
        </w:numPr>
        <w:suppressAutoHyphens/>
        <w:spacing w:after="0" w:line="240" w:lineRule="auto"/>
        <w:ind w:left="461" w:hanging="461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>, Исполнитель получает от потенциальных участников комплексной услуги – субъектов МСП и предоставляет Заказчику не позднее 7-ми рабочих дней до начала оказания комплексной услуги с</w:t>
      </w:r>
      <w:r w:rsidRPr="00581049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определения возможности ее оказания;</w:t>
      </w:r>
      <w:bookmarkEnd w:id="2"/>
    </w:p>
    <w:p w14:paraId="7B67BED5" w14:textId="77777777" w:rsidR="000F1828" w:rsidRPr="008D50A4" w:rsidRDefault="000F1828" w:rsidP="000F1828">
      <w:pPr>
        <w:pStyle w:val="a4"/>
        <w:rPr>
          <w:rFonts w:ascii="Times New Roman" w:hAnsi="Times New Roman" w:cs="Times New Roman"/>
          <w:shd w:val="clear" w:color="auto" w:fill="FFFFFF"/>
        </w:rPr>
      </w:pPr>
    </w:p>
    <w:p w14:paraId="528D344A" w14:textId="4E5A03BB" w:rsidR="00F672F1" w:rsidRPr="008D50A4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Срок оказания комплексной услуги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– с момента подписания договора по </w:t>
      </w:r>
      <w:r w:rsidR="00930A3C" w:rsidRPr="008D50A4">
        <w:rPr>
          <w:rFonts w:ascii="Times New Roman" w:hAnsi="Times New Roman" w:cs="Times New Roman"/>
          <w:shd w:val="clear" w:color="auto" w:fill="FFFFFF"/>
        </w:rPr>
        <w:t>01</w:t>
      </w:r>
      <w:r w:rsidRPr="008D50A4">
        <w:rPr>
          <w:rFonts w:ascii="Times New Roman" w:hAnsi="Times New Roman" w:cs="Times New Roman"/>
          <w:shd w:val="clear" w:color="auto" w:fill="FFFFFF"/>
        </w:rPr>
        <w:t>.1</w:t>
      </w:r>
      <w:r w:rsidR="00581049">
        <w:rPr>
          <w:rFonts w:ascii="Times New Roman" w:hAnsi="Times New Roman" w:cs="Times New Roman"/>
          <w:shd w:val="clear" w:color="auto" w:fill="FFFFFF"/>
        </w:rPr>
        <w:t>1</w:t>
      </w:r>
      <w:r w:rsidRPr="008D50A4">
        <w:rPr>
          <w:rFonts w:ascii="Times New Roman" w:hAnsi="Times New Roman" w:cs="Times New Roman"/>
          <w:shd w:val="clear" w:color="auto" w:fill="FFFFFF"/>
        </w:rPr>
        <w:t>.202</w:t>
      </w:r>
      <w:r w:rsidR="00930A3C" w:rsidRPr="008D50A4">
        <w:rPr>
          <w:rFonts w:ascii="Times New Roman" w:hAnsi="Times New Roman" w:cs="Times New Roman"/>
          <w:shd w:val="clear" w:color="auto" w:fill="FFFFFF"/>
        </w:rPr>
        <w:t>2</w:t>
      </w:r>
      <w:r w:rsidRPr="008D50A4">
        <w:rPr>
          <w:rFonts w:ascii="Times New Roman" w:hAnsi="Times New Roman" w:cs="Times New Roman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0E1BCB82" w14:textId="77777777" w:rsidR="00F672F1" w:rsidRPr="008D50A4" w:rsidRDefault="00F672F1" w:rsidP="00F672F1">
      <w:pPr>
        <w:pStyle w:val="a4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36E052F" w14:textId="47B3A9FD" w:rsidR="00F672F1" w:rsidRPr="008D50A4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Получатели услуги: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A785E6D" w14:textId="527089A9" w:rsidR="00F672F1" w:rsidRPr="008D50A4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8D50A4">
        <w:rPr>
          <w:rFonts w:ascii="Times New Roman" w:hAnsi="Times New Roman" w:cs="Times New Roman"/>
          <w:b/>
          <w:bCs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8D50A4">
        <w:rPr>
          <w:rFonts w:ascii="Times New Roman" w:hAnsi="Times New Roman" w:cs="Times New Roman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9" w:history="1">
        <w:r w:rsidRPr="008D50A4">
          <w:rPr>
            <w:rStyle w:val="a3"/>
            <w:rFonts w:ascii="Times New Roman" w:hAnsi="Times New Roman" w:cs="Times New Roman"/>
            <w:shd w:val="clear" w:color="auto" w:fill="FFFFFF"/>
          </w:rPr>
          <w:t>https://rmsp.nalog.ru/index.html</w:t>
        </w:r>
      </w:hyperlink>
      <w:r w:rsidRPr="008D50A4">
        <w:rPr>
          <w:rFonts w:ascii="Times New Roman" w:hAnsi="Times New Roman" w:cs="Times New Roman"/>
          <w:shd w:val="clear" w:color="auto" w:fill="FFFFFF"/>
        </w:rPr>
        <w:t>).</w:t>
      </w:r>
    </w:p>
    <w:p w14:paraId="425E00B2" w14:textId="77777777" w:rsidR="00F672F1" w:rsidRPr="008D50A4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hd w:val="clear" w:color="auto" w:fill="FFFFFF"/>
        </w:rPr>
      </w:pPr>
    </w:p>
    <w:p w14:paraId="75B71D85" w14:textId="6351C089" w:rsidR="00F672F1" w:rsidRPr="008D50A4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Общее количество получателей </w:t>
      </w:r>
      <w:r w:rsidR="000B5115" w:rsidRPr="008D50A4">
        <w:rPr>
          <w:rFonts w:ascii="Times New Roman" w:hAnsi="Times New Roman" w:cs="Times New Roman"/>
          <w:b/>
          <w:bCs/>
          <w:shd w:val="clear" w:color="auto" w:fill="FFFFFF"/>
        </w:rPr>
        <w:t>услуг</w:t>
      </w:r>
      <w:r w:rsidR="000B5115" w:rsidRPr="008D50A4">
        <w:rPr>
          <w:rFonts w:ascii="Times New Roman" w:hAnsi="Times New Roman" w:cs="Times New Roman"/>
          <w:shd w:val="clear" w:color="auto" w:fill="FFFFFF"/>
        </w:rPr>
        <w:t xml:space="preserve"> -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не менее </w:t>
      </w:r>
      <w:r w:rsidR="00930A3C" w:rsidRPr="008D50A4">
        <w:rPr>
          <w:rFonts w:ascii="Times New Roman" w:hAnsi="Times New Roman" w:cs="Times New Roman"/>
          <w:shd w:val="clear" w:color="auto" w:fill="FFFFFF"/>
        </w:rPr>
        <w:t>4</w:t>
      </w:r>
      <w:r w:rsidRPr="008D50A4">
        <w:rPr>
          <w:rFonts w:ascii="Times New Roman" w:hAnsi="Times New Roman" w:cs="Times New Roman"/>
          <w:shd w:val="clear" w:color="auto" w:fill="FFFFFF"/>
        </w:rPr>
        <w:t>0 уникальных субъектов малого и среднего предпринимательства</w:t>
      </w:r>
      <w:r w:rsidR="00930A3C" w:rsidRPr="008D50A4">
        <w:rPr>
          <w:rFonts w:ascii="Times New Roman" w:hAnsi="Times New Roman" w:cs="Times New Roman"/>
          <w:shd w:val="clear" w:color="auto" w:fill="FFFFFF"/>
        </w:rPr>
        <w:t>, осуществляющих свою деятельность на территории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8D50A4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568CC45D" w14:textId="581D4399" w:rsidR="00F672F1" w:rsidRPr="008D50A4" w:rsidRDefault="00F672F1" w:rsidP="00F672F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>Формат оказания комплексной услуги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1561333" w14:textId="77777777" w:rsidR="00F672F1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>Обучающие мероприятия – практические семинары</w:t>
      </w:r>
    </w:p>
    <w:p w14:paraId="72A0F0C6" w14:textId="77777777" w:rsidR="00701AE5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 xml:space="preserve">Консультационные услуги – индивидуальные консультации, </w:t>
      </w:r>
    </w:p>
    <w:p w14:paraId="382EF029" w14:textId="08DF3299" w:rsidR="00F672F1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8D50A4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3E76F594" w:rsidR="0000600A" w:rsidRPr="008D50A4" w:rsidRDefault="00C40482" w:rsidP="008D50A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 xml:space="preserve">Содержание комплексной услуги и количество </w:t>
      </w:r>
      <w:r w:rsidR="0000600A" w:rsidRPr="008D50A4">
        <w:rPr>
          <w:rFonts w:ascii="Times New Roman" w:hAnsi="Times New Roman" w:cs="Times New Roman"/>
          <w:b/>
          <w:shd w:val="clear" w:color="auto" w:fill="FFFFFF"/>
        </w:rPr>
        <w:t>п</w:t>
      </w:r>
      <w:r w:rsidRPr="008D50A4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74B80036" w14:textId="77777777" w:rsidR="00997491" w:rsidRPr="008D50A4" w:rsidRDefault="00997491" w:rsidP="00997491">
      <w:pPr>
        <w:pStyle w:val="a4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3D28B200" w14:textId="31F47CE6" w:rsidR="00ED5C41" w:rsidRPr="00930A3C" w:rsidRDefault="0000600A" w:rsidP="00930A3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практиче</w:t>
      </w:r>
      <w:r w:rsidR="00DC6AF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ск</w:t>
      </w:r>
      <w:r w:rsidR="00ED5C4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семинар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ов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701AE5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по теме </w:t>
      </w:r>
      <w:r w:rsidR="00ED5C41"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«Создание системы агростартапов и развитие системы сельхозкооперации»</w:t>
      </w:r>
    </w:p>
    <w:p w14:paraId="5728150C" w14:textId="2308536E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12773131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ED5C4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054E9929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семинара – не менее 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области.</w:t>
      </w:r>
    </w:p>
    <w:p w14:paraId="39D04F90" w14:textId="150F1202" w:rsidR="008172BA" w:rsidRPr="00581049" w:rsidRDefault="0000600A" w:rsidP="00B04B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r w:rsidR="008172BA" w:rsidRP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</w:t>
      </w:r>
      <w:r w:rsidR="008172BA" w:rsidRP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</w:t>
      </w:r>
    </w:p>
    <w:p w14:paraId="5EAEAA60" w14:textId="7F4CCB2A" w:rsidR="007D7708" w:rsidRPr="00930A3C" w:rsidRDefault="00930A3C" w:rsidP="00930A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7D7708"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редварительные модули обучающих мероприятий:</w:t>
      </w:r>
    </w:p>
    <w:p w14:paraId="1365ABB8" w14:textId="36539E2E" w:rsid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Правовое регулирование и законодательная база кооперации в России.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оссийский опыт развития сельскохозяйственной кооперации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0E82693" w14:textId="014A5A4E" w:rsid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кооперативов.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собственности и имущество сельскохозяйственного кооператива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C77112B" w14:textId="660E9626" w:rsidR="007D7708" w:rsidRP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имущества кооператива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A3206C" w14:textId="67AE7785" w:rsidR="007D7708" w:rsidRDefault="00F672F1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Паевые взносы и паевой фонд кооператива. Распределение прибыли и убытков кооператива. Имущественная ответственность кооператива и его членов.</w:t>
      </w:r>
    </w:p>
    <w:p w14:paraId="7BD2E35A" w14:textId="6BB00870" w:rsid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и особенности формирования сельских кредитных кооперативов.</w:t>
      </w:r>
    </w:p>
    <w:p w14:paraId="5CEC2A3A" w14:textId="0E52E5FC" w:rsidR="00F672F1" w:rsidRP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</w:rPr>
        <w:t>Учетная политика и налоговая отчетность сельскохозяйственного потребительского кооператива.</w:t>
      </w:r>
    </w:p>
    <w:p w14:paraId="1D4DA58D" w14:textId="46D4E41F" w:rsidR="00F672F1" w:rsidRP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</w:rPr>
        <w:t>Меры государственной поддержки развития сельскохозяйственной потребительской кооперации.</w:t>
      </w:r>
    </w:p>
    <w:p w14:paraId="2ACFBB6B" w14:textId="77777777" w:rsidR="00F672F1" w:rsidRPr="007D7708" w:rsidRDefault="00F672F1" w:rsidP="00701AE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E9E09B" w14:textId="7BB374D6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</w:t>
      </w:r>
      <w:r w:rsidR="00F672F1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по</w:t>
      </w:r>
      <w:r w:rsidR="00B620C4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теме «</w:t>
      </w:r>
      <w:r w:rsidR="00B620C4" w:rsidRPr="00B620C4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Создание системы агростартапов и развитие системы сельхозкооперации»</w:t>
      </w:r>
    </w:p>
    <w:p w14:paraId="39EE94EC" w14:textId="21C21DF7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9D3877D" w14:textId="31FDC631" w:rsidR="00331723" w:rsidRPr="00701AE5" w:rsidRDefault="00331723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</w:t>
      </w:r>
      <w:r w:rsid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>май - октябрь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</w:t>
      </w:r>
    </w:p>
    <w:p w14:paraId="2ABEC004" w14:textId="39B88C00" w:rsidR="00701AE5" w:rsidRPr="00B620C4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предварительные вопросы по консультаци</w:t>
      </w:r>
      <w:r w:rsidR="00E32E0A"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онным услугам</w:t>
      </w:r>
      <w:r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14:paraId="1955AF34" w14:textId="6B42E922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рганизационно-правовые формы предпринимательства в АПК. КФХ как субъект предпринимательской деятельности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72F169D" w14:textId="12FE3757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фициальные процедуры: государственная регистрация, открытие банковского счета, лицензирование, сертификация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4834BC5" w14:textId="6988D9D2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равовое обеспечение профессиональной деятельности фермерского хозяйства. 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ридическая ответственность. Особенности трудовых, договорных отношений</w:t>
      </w:r>
    </w:p>
    <w:p w14:paraId="2BFE8A07" w14:textId="5F9F0DD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чредительные документы крестьянского (фермерского) хозяйства.  Приобретение земельного участка. Аренда земли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01F0A1" w14:textId="07C8BCD6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сновы сельскохозяйственной потребительской кооперации. Порядок создания сельскохозяйственного потребительского кооператива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8793244" w14:textId="30F33A8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арубежный опыт кооперации в сфере сельского хозяйства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C8A5C7B" w14:textId="4B8D4CCA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омплексные программы поддержки и развития кооперации в сельской местности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0AA53D" w14:textId="3960349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ерспективные программы развития сельских территорий Волгоградской области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A71E4BC" w14:textId="42CA8F67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еханизм взаимодействия с органами власти на федеральном и региональном уровне</w:t>
      </w:r>
    </w:p>
    <w:p w14:paraId="3E60D664" w14:textId="51CE244F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формление документов на получение государственной/ региональной поддержки</w:t>
      </w:r>
    </w:p>
    <w:p w14:paraId="1473BA20" w14:textId="6365C24A" w:rsidR="008A5915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изнес-планирование сельскохозяйственного производства</w:t>
      </w:r>
    </w:p>
    <w:p w14:paraId="3DABD74C" w14:textId="77777777" w:rsidR="00E32E0A" w:rsidRPr="001D4AE4" w:rsidRDefault="00E32E0A" w:rsidP="008F2527">
      <w:pPr>
        <w:pStyle w:val="a4"/>
        <w:spacing w:after="0"/>
        <w:ind w:left="108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4C5AFCC8" w14:textId="77777777" w:rsidR="00930A3C" w:rsidRPr="00930A3C" w:rsidRDefault="00930A3C" w:rsidP="00930A3C">
      <w:pPr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программу мероприятия, презентационные/методические материалы для проведения мероприятий;</w:t>
      </w:r>
    </w:p>
    <w:p w14:paraId="59A051FB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участие (в т.ч. возможные расходы на вознаграждение/приглашение) квалифицированных спикеров и согласовывает кандидатуры с Заказчиком;</w:t>
      </w:r>
    </w:p>
    <w:p w14:paraId="7675F567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услуги;</w:t>
      </w:r>
    </w:p>
    <w:p w14:paraId="26546DDA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сбор и регистрацию участников мероприятий по установленной форме;</w:t>
      </w:r>
    </w:p>
    <w:p w14:paraId="1006FA5F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размещает не менее трех информационных материалов в социальных сетях и иных информационных ресурсах, а также предоставление пресс-релиза (не менее 0,25 страницы) о проводимом мероприятии Заказчику);</w:t>
      </w:r>
    </w:p>
    <w:p w14:paraId="76BFCE7F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проводит мероприятия в соответствии с согласованной программой;</w:t>
      </w:r>
    </w:p>
    <w:p w14:paraId="3761E2FC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следующего дня после проведения мероприятия предоставляет Заказчику пост-релиз на 0,5 страницы (документ Microsoft Word, шрифт Times New </w:t>
      </w:r>
      <w:proofErr w:type="spellStart"/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участников;</w:t>
      </w:r>
    </w:p>
    <w:p w14:paraId="414DB956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проведения мероприятия в онлайн-формате осуществить 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DCBDF46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 проведенном мероприятии в соответствии с установленными требованиями.</w:t>
      </w:r>
    </w:p>
    <w:p w14:paraId="714161C2" w14:textId="77777777" w:rsidR="00930A3C" w:rsidRPr="00930A3C" w:rsidRDefault="00930A3C" w:rsidP="00930A3C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7F1422D" w14:textId="3D267EE7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по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вопросам развития сельхозкооперации 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1205F416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</w:t>
      </w:r>
      <w:proofErr w:type="spellStart"/>
      <w:r w:rsidR="008D50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volganet</w:t>
      </w:r>
      <w:proofErr w:type="spellEnd"/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</w:t>
      </w:r>
      <w:proofErr w:type="spellStart"/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ru</w:t>
      </w:r>
      <w:proofErr w:type="spellEnd"/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1CDA2" w14:textId="62C9C6E9" w:rsidR="009C7FB4" w:rsidRPr="00C92CFC" w:rsidRDefault="00480C68" w:rsidP="005A7A1A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4285636" w14:textId="77777777" w:rsidR="003D146C" w:rsidRPr="00C92CFC" w:rsidRDefault="00480C68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822CE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5B1CB3F6" w14:textId="77777777" w:rsidR="003D146C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оказания 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информационно-консультационных и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услуг по вопросам безопасности пищевой продукции;</w:t>
      </w:r>
    </w:p>
    <w:p w14:paraId="46C0BC6A" w14:textId="55528DF4" w:rsidR="009C7FB4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5 (пяти)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экспертов, обладающих профессиональной квалификацией и практическим опытом в сфере безопасности пищевой продукции.</w:t>
      </w:r>
    </w:p>
    <w:p w14:paraId="26CBF4A3" w14:textId="77777777" w:rsidR="00107875" w:rsidRPr="00C92CFC" w:rsidRDefault="00107875" w:rsidP="003D146C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6D7E98" w14:textId="09D8B9E9" w:rsidR="008D50A4" w:rsidRPr="00D53211" w:rsidRDefault="008D50A4" w:rsidP="00D5321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5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 обучающего мероприятия Исполнитель предоставляет следующую отчетность:</w:t>
      </w:r>
    </w:p>
    <w:p w14:paraId="47ABFCE4" w14:textId="5F662FC2" w:rsidR="00930A3C" w:rsidRPr="00C50B29" w:rsidRDefault="00930A3C" w:rsidP="00930A3C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2C119EFB" w14:textId="77777777" w:rsidR="00930A3C" w:rsidRPr="00C50B29" w:rsidRDefault="00930A3C" w:rsidP="00930A3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B0CC918" w14:textId="77777777" w:rsidR="00930A3C" w:rsidRDefault="00930A3C" w:rsidP="00930A3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48B6340" w14:textId="77777777" w:rsidR="00930A3C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езюме спикеров, бизнес-тренеров (приложение №3)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6B7DAC" w14:textId="77777777" w:rsidR="00930A3C" w:rsidRPr="00B86A5F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используемые при проведении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 /методические/ презентационные материалы;</w:t>
      </w:r>
    </w:p>
    <w:p w14:paraId="10C0E6DC" w14:textId="77777777" w:rsidR="00930A3C" w:rsidRPr="002722CD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A74BA3E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F0B5693" w14:textId="07F3001C" w:rsidR="008D50A4" w:rsidRPr="008D50A4" w:rsidRDefault="00930A3C" w:rsidP="00E06AB0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видеозапись каждого мероприятия на электронном носителе (и/или ссылку на сайт) в случае использования онлайн-формата</w:t>
      </w:r>
      <w:r w:rsidR="008D50A4"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D50A4" w:rsidRPr="008D50A4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10" w:history="1">
        <w:r w:rsidR="008D50A4" w:rsidRPr="008D50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 xml:space="preserve">  (согласовывается с заказчиком по эл.</w:t>
      </w:r>
      <w:r w:rsidR="00D53211">
        <w:rPr>
          <w:rFonts w:ascii="Times New Roman" w:hAnsi="Times New Roman" w:cs="Times New Roman"/>
          <w:sz w:val="24"/>
          <w:szCs w:val="24"/>
        </w:rPr>
        <w:t xml:space="preserve"> </w:t>
      </w:r>
      <w:r w:rsidR="008D50A4" w:rsidRPr="008D50A4">
        <w:rPr>
          <w:rFonts w:ascii="Times New Roman" w:hAnsi="Times New Roman" w:cs="Times New Roman"/>
          <w:sz w:val="24"/>
          <w:szCs w:val="24"/>
        </w:rPr>
        <w:t xml:space="preserve">почте: </w:t>
      </w:r>
      <w:hyperlink r:id="rId11" w:history="1">
        <w:r w:rsidR="008D50A4" w:rsidRPr="008D50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pr-mb34@mail.ru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>);</w:t>
      </w:r>
    </w:p>
    <w:p w14:paraId="543A8CC3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от субъектов МСП об участии в мероприятии</w:t>
      </w:r>
    </w:p>
    <w:p w14:paraId="4653970B" w14:textId="77777777" w:rsidR="008D50A4" w:rsidRP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заявок субъектов МСП на получение комплексной услуги (приложение№1);</w:t>
      </w:r>
    </w:p>
    <w:p w14:paraId="2F81B8D1" w14:textId="77777777" w:rsidR="008D50A4" w:rsidRP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 - участников мероприятия (приложение № 2);</w:t>
      </w:r>
    </w:p>
    <w:p w14:paraId="1A24E642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F5304B8" w14:textId="77777777" w:rsidR="00D53211" w:rsidRDefault="00D53211" w:rsidP="008D5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0B457B5" w14:textId="75F551E0" w:rsidR="002C311C" w:rsidRPr="008D50A4" w:rsidRDefault="008D50A4" w:rsidP="008D5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AA0641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результатам оказания консультационных услуг по </w:t>
      </w:r>
      <w:r w:rsidR="00F63655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63F7ECF3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817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394A1FBD" w14:textId="439A941F" w:rsidR="008172BA" w:rsidRPr="00C92CFC" w:rsidRDefault="008172BA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оригиналы опросных листов (приложение №8)</w:t>
      </w:r>
    </w:p>
    <w:p w14:paraId="494091CF" w14:textId="3452026F" w:rsidR="00AC2415" w:rsidRPr="00B620C4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hyperlink r:id="rId13" w:history="1">
        <w:r w:rsidR="00B620C4" w:rsidRPr="00777E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</w:t>
        </w:r>
      </w:hyperlink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92CFC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AF6DCA9" w14:textId="1033F0B4" w:rsidR="00495195" w:rsidRPr="00D237FA" w:rsidRDefault="00495195" w:rsidP="008D50A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7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3B7BFAF7" w14:textId="77777777" w:rsidR="00495195" w:rsidRPr="004637BC" w:rsidRDefault="00495195" w:rsidP="0049519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091FE2C0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36D9179B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6C4F2" w14:textId="0FE6F314" w:rsidR="00EC77AA" w:rsidRPr="00C92CFC" w:rsidRDefault="004562D0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C92CF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1719D0E8" w14:textId="770FE32B" w:rsidR="00CD4404" w:rsidRPr="00C92CFC" w:rsidRDefault="00CD4404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4EE3E6D" w14:textId="77777777" w:rsidR="00EC77AA" w:rsidRPr="00C92CFC" w:rsidRDefault="00EC77AA" w:rsidP="00EC77AA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452AF13B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3" w:name="_Hlk99702179"/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6E5F8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85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F81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8D5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0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2853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0EE8FAE9" w:rsidR="0077313E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4" w:history="1"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</w:t>
      </w:r>
      <w:bookmarkEnd w:id="3"/>
      <w:r w:rsidRPr="00C92CFC">
        <w:rPr>
          <w:rFonts w:ascii="Times New Roman" w:hAnsi="Times New Roman" w:cs="Times New Roman"/>
          <w:sz w:val="24"/>
          <w:szCs w:val="24"/>
        </w:rPr>
        <w:t>.</w:t>
      </w:r>
    </w:p>
    <w:p w14:paraId="1AEE7DFC" w14:textId="4A63EF02" w:rsidR="00D53211" w:rsidRDefault="00D53211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D4FDFC" w14:textId="20C26765" w:rsidR="00D53211" w:rsidRDefault="00D53211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054DD4" w14:textId="2F87B5F1" w:rsidR="00581049" w:rsidRDefault="00581049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5B9A59" w14:textId="493CF9DC" w:rsidR="00581049" w:rsidRDefault="00581049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4A493C" w14:textId="13E8543F" w:rsidR="00581049" w:rsidRDefault="00581049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F4B95F" w14:textId="77777777" w:rsidR="00581049" w:rsidRDefault="00581049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B5F458" w14:textId="77777777" w:rsidR="00D53211" w:rsidRPr="00C92CFC" w:rsidRDefault="00D53211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82E4FE" w14:textId="77777777" w:rsidR="0077313E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5DA058" w14:textId="77777777" w:rsidR="008D50A4" w:rsidRPr="008D50A4" w:rsidRDefault="008D50A4" w:rsidP="008D50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 1</w:t>
      </w:r>
    </w:p>
    <w:p w14:paraId="34DD2889" w14:textId="77777777" w:rsidR="008D50A4" w:rsidRPr="008D50A4" w:rsidRDefault="008D50A4" w:rsidP="008D50A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8D50A4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2368DE12" w14:textId="77777777" w:rsidR="008D50A4" w:rsidRPr="008D50A4" w:rsidRDefault="008D50A4" w:rsidP="008D50A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D50A4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8D50A4" w:rsidRPr="008D50A4" w14:paraId="5D676C6B" w14:textId="77777777" w:rsidTr="00A832C7">
        <w:trPr>
          <w:trHeight w:val="2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2B43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133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027100B3" w14:textId="77777777" w:rsidTr="00A832C7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3C3B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8AD7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2B881BA4" w14:textId="77777777" w:rsidTr="00A832C7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4750B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12AC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50E27F7A" w14:textId="77777777" w:rsidTr="00A832C7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1D2D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FC79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73BE7C13" w14:textId="77777777" w:rsidTr="00A832C7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5D24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DE2F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5F44BA19" w14:textId="77777777" w:rsidTr="00A832C7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DE49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7A40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3F1E6AB8" w14:textId="77777777" w:rsidTr="00A832C7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2A8B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120E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5545B2F5" w14:textId="77777777" w:rsidTr="00A832C7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E133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E-</w:t>
            </w:r>
            <w:r w:rsidRPr="008D50A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1887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09BC65F0" w14:textId="77777777" w:rsidTr="00A832C7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3885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2627" w14:textId="77777777" w:rsidR="008D50A4" w:rsidRPr="008D50A4" w:rsidRDefault="008D50A4" w:rsidP="008D50A4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0A4" w:rsidRPr="008D50A4" w14:paraId="68C64513" w14:textId="77777777" w:rsidTr="00A832C7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B68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967E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1011F2B1" w14:textId="77777777" w:rsidTr="00A832C7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D9EC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FB6A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A4" w:rsidRPr="008D50A4" w14:paraId="0FF61036" w14:textId="77777777" w:rsidTr="00A832C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3A55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940A" w14:textId="77777777" w:rsidR="008D50A4" w:rsidRPr="008D50A4" w:rsidRDefault="008D50A4" w:rsidP="008D50A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A4" w:rsidRPr="008D50A4" w14:paraId="1BF9E314" w14:textId="77777777" w:rsidTr="00A832C7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B384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CF3B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C89252B" w14:textId="77777777" w:rsidR="008D50A4" w:rsidRPr="008D50A4" w:rsidRDefault="008D50A4" w:rsidP="008D50A4">
      <w:pPr>
        <w:rPr>
          <w:rFonts w:ascii="Times New Roman" w:hAnsi="Times New Roman" w:cs="Times New Roman"/>
          <w:sz w:val="24"/>
        </w:rPr>
      </w:pPr>
      <w:r w:rsidRPr="008D50A4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2"/>
        <w:tblW w:w="10432" w:type="dxa"/>
        <w:tblInd w:w="-4" w:type="dxa"/>
        <w:tblLook w:val="04A0" w:firstRow="1" w:lastRow="0" w:firstColumn="1" w:lastColumn="0" w:noHBand="0" w:noVBand="1"/>
      </w:tblPr>
      <w:tblGrid>
        <w:gridCol w:w="566"/>
        <w:gridCol w:w="8789"/>
        <w:gridCol w:w="1077"/>
      </w:tblGrid>
      <w:tr w:rsidR="008D50A4" w:rsidRPr="008D50A4" w14:paraId="2E87834F" w14:textId="77777777" w:rsidTr="008D50A4">
        <w:tc>
          <w:tcPr>
            <w:tcW w:w="566" w:type="dxa"/>
          </w:tcPr>
          <w:p w14:paraId="1463D796" w14:textId="77777777" w:rsidR="008D50A4" w:rsidRPr="008D50A4" w:rsidRDefault="008D50A4" w:rsidP="008D50A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D50A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14:paraId="55525DB9" w14:textId="77777777" w:rsidR="008D50A4" w:rsidRPr="008D50A4" w:rsidRDefault="008D50A4" w:rsidP="008D50A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50A4">
              <w:rPr>
                <w:b/>
                <w:bCs/>
                <w:sz w:val="24"/>
                <w:szCs w:val="24"/>
              </w:rPr>
              <w:t>Направление консультаций</w:t>
            </w:r>
          </w:p>
        </w:tc>
        <w:tc>
          <w:tcPr>
            <w:tcW w:w="1077" w:type="dxa"/>
          </w:tcPr>
          <w:p w14:paraId="53E25FF1" w14:textId="77777777" w:rsidR="008D50A4" w:rsidRPr="008D50A4" w:rsidRDefault="008D50A4" w:rsidP="008D50A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D50A4" w:rsidRPr="008D50A4" w14:paraId="12719354" w14:textId="77777777" w:rsidTr="008D50A4">
        <w:tc>
          <w:tcPr>
            <w:tcW w:w="566" w:type="dxa"/>
          </w:tcPr>
          <w:p w14:paraId="1FC5309D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AE6B260" w14:textId="2F68B281" w:rsidR="008D50A4" w:rsidRPr="008D50A4" w:rsidRDefault="006E718C" w:rsidP="008D50A4">
            <w:pPr>
              <w:spacing w:line="240" w:lineRule="auto"/>
              <w:ind w:firstLine="0"/>
            </w:pPr>
            <w:r>
              <w:t>О</w:t>
            </w:r>
            <w:r w:rsidR="008D50A4" w:rsidRPr="00F77207">
              <w:t>рганизационно-правовые формы предпринимательства в АПК. КФХ как субъект предпринимательской деятельности;</w:t>
            </w:r>
          </w:p>
        </w:tc>
        <w:tc>
          <w:tcPr>
            <w:tcW w:w="1077" w:type="dxa"/>
          </w:tcPr>
          <w:p w14:paraId="2F5607AF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316C6A1" w14:textId="77777777" w:rsidTr="008D50A4">
        <w:tc>
          <w:tcPr>
            <w:tcW w:w="566" w:type="dxa"/>
          </w:tcPr>
          <w:p w14:paraId="2A2DAD5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55EF849" w14:textId="0BC3ABAD" w:rsidR="008D50A4" w:rsidRPr="008D50A4" w:rsidRDefault="006E718C" w:rsidP="008D50A4">
            <w:pPr>
              <w:spacing w:line="240" w:lineRule="auto"/>
              <w:ind w:firstLine="0"/>
            </w:pPr>
            <w:r>
              <w:t>О</w:t>
            </w:r>
            <w:r w:rsidR="008D50A4" w:rsidRPr="00F77207">
              <w:t>фициальные процедуры: государственная регистрация, открытие банковского счета, лицензирование, сертификация;</w:t>
            </w:r>
          </w:p>
        </w:tc>
        <w:tc>
          <w:tcPr>
            <w:tcW w:w="1077" w:type="dxa"/>
          </w:tcPr>
          <w:p w14:paraId="1767C5AA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3BC0734F" w14:textId="77777777" w:rsidTr="008D50A4">
        <w:tc>
          <w:tcPr>
            <w:tcW w:w="566" w:type="dxa"/>
          </w:tcPr>
          <w:p w14:paraId="1BCEC6FD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6B489BD" w14:textId="7923B772" w:rsidR="008D50A4" w:rsidRPr="008D50A4" w:rsidRDefault="006E718C" w:rsidP="008D50A4">
            <w:pPr>
              <w:spacing w:line="240" w:lineRule="auto"/>
              <w:ind w:firstLine="0"/>
            </w:pPr>
            <w:r>
              <w:t>П</w:t>
            </w:r>
            <w:r w:rsidR="008D50A4" w:rsidRPr="00F77207">
              <w:t>равовое обеспечение профессиональной деятельности фермерского хозяйства. юридическая ответственность. Особенности трудовых, договорных отношений</w:t>
            </w:r>
          </w:p>
        </w:tc>
        <w:tc>
          <w:tcPr>
            <w:tcW w:w="1077" w:type="dxa"/>
          </w:tcPr>
          <w:p w14:paraId="3715007C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71FDCDCA" w14:textId="77777777" w:rsidTr="008D50A4">
        <w:tc>
          <w:tcPr>
            <w:tcW w:w="566" w:type="dxa"/>
          </w:tcPr>
          <w:p w14:paraId="61146481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6609BA7" w14:textId="6D3C72D6" w:rsidR="008D50A4" w:rsidRPr="008D50A4" w:rsidRDefault="006E718C" w:rsidP="008D50A4">
            <w:pPr>
              <w:spacing w:line="240" w:lineRule="auto"/>
              <w:ind w:firstLine="0"/>
            </w:pPr>
            <w:r>
              <w:t>У</w:t>
            </w:r>
            <w:r w:rsidR="008D50A4" w:rsidRPr="00F77207">
              <w:t>чредительные документы крестьянского (фермерского) хозяйства.  Приобретение земельного участка. Аренда земли;</w:t>
            </w:r>
          </w:p>
        </w:tc>
        <w:tc>
          <w:tcPr>
            <w:tcW w:w="1077" w:type="dxa"/>
          </w:tcPr>
          <w:p w14:paraId="23403A00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753A6925" w14:textId="77777777" w:rsidTr="008D50A4">
        <w:tc>
          <w:tcPr>
            <w:tcW w:w="566" w:type="dxa"/>
          </w:tcPr>
          <w:p w14:paraId="30CCBCA3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96D959A" w14:textId="1CAA70C4" w:rsidR="008D50A4" w:rsidRPr="008D50A4" w:rsidRDefault="006E718C" w:rsidP="008D50A4">
            <w:pPr>
              <w:spacing w:line="240" w:lineRule="auto"/>
              <w:ind w:firstLine="0"/>
            </w:pPr>
            <w:r>
              <w:t>О</w:t>
            </w:r>
            <w:r w:rsidR="008D50A4" w:rsidRPr="00F77207">
              <w:t>сновы сельскохозяйственной потребительской кооперации. Порядок создания сельскохозяйственного потребительского кооператива;</w:t>
            </w:r>
          </w:p>
        </w:tc>
        <w:tc>
          <w:tcPr>
            <w:tcW w:w="1077" w:type="dxa"/>
          </w:tcPr>
          <w:p w14:paraId="3C110D5C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12961DA6" w14:textId="77777777" w:rsidTr="008D50A4">
        <w:tc>
          <w:tcPr>
            <w:tcW w:w="566" w:type="dxa"/>
          </w:tcPr>
          <w:p w14:paraId="5CE0B1C4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31099D3" w14:textId="20946841" w:rsidR="008D50A4" w:rsidRPr="008D50A4" w:rsidRDefault="006E718C" w:rsidP="008D50A4">
            <w:pPr>
              <w:spacing w:line="240" w:lineRule="auto"/>
              <w:ind w:firstLine="0"/>
            </w:pPr>
            <w:r>
              <w:t>З</w:t>
            </w:r>
            <w:r w:rsidR="008D50A4" w:rsidRPr="00F77207">
              <w:t>арубежный опыт кооперации в сфере сельского хозяйства;</w:t>
            </w:r>
          </w:p>
        </w:tc>
        <w:tc>
          <w:tcPr>
            <w:tcW w:w="1077" w:type="dxa"/>
          </w:tcPr>
          <w:p w14:paraId="1EEA0387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6A763818" w14:textId="77777777" w:rsidTr="008D50A4">
        <w:tc>
          <w:tcPr>
            <w:tcW w:w="566" w:type="dxa"/>
          </w:tcPr>
          <w:p w14:paraId="23FC2759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1B7E4418" w14:textId="0561CC7D" w:rsidR="008D50A4" w:rsidRPr="008D50A4" w:rsidRDefault="006E718C" w:rsidP="008D50A4">
            <w:pPr>
              <w:spacing w:line="240" w:lineRule="auto"/>
              <w:ind w:firstLine="0"/>
            </w:pPr>
            <w:r>
              <w:t>К</w:t>
            </w:r>
            <w:r w:rsidR="008D50A4" w:rsidRPr="00F77207">
              <w:t>омплексные программы поддержки и развития кооперации в сельской местности;</w:t>
            </w:r>
          </w:p>
        </w:tc>
        <w:tc>
          <w:tcPr>
            <w:tcW w:w="1077" w:type="dxa"/>
          </w:tcPr>
          <w:p w14:paraId="5607207D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5E227FF8" w14:textId="77777777" w:rsidTr="008D50A4">
        <w:tc>
          <w:tcPr>
            <w:tcW w:w="566" w:type="dxa"/>
          </w:tcPr>
          <w:p w14:paraId="5452E50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0B2853F9" w14:textId="3EDA9497" w:rsidR="008D50A4" w:rsidRPr="008D50A4" w:rsidRDefault="006E718C" w:rsidP="008D50A4">
            <w:pPr>
              <w:spacing w:line="240" w:lineRule="auto"/>
              <w:ind w:firstLine="0"/>
            </w:pPr>
            <w:r>
              <w:t>П</w:t>
            </w:r>
            <w:r w:rsidR="008D50A4" w:rsidRPr="00F77207">
              <w:t>ерспективные программы развития сельских территорий Волгоградской области;</w:t>
            </w:r>
          </w:p>
        </w:tc>
        <w:tc>
          <w:tcPr>
            <w:tcW w:w="1077" w:type="dxa"/>
          </w:tcPr>
          <w:p w14:paraId="252A2D8F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05D3DDE" w14:textId="77777777" w:rsidTr="008D50A4">
        <w:trPr>
          <w:trHeight w:val="299"/>
        </w:trPr>
        <w:tc>
          <w:tcPr>
            <w:tcW w:w="566" w:type="dxa"/>
          </w:tcPr>
          <w:p w14:paraId="6C942FB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0BF6C15E" w14:textId="5DDB5D6C" w:rsidR="008D50A4" w:rsidRPr="008D50A4" w:rsidRDefault="006E718C" w:rsidP="008D50A4">
            <w:pPr>
              <w:spacing w:line="240" w:lineRule="auto"/>
              <w:ind w:firstLine="0"/>
            </w:pPr>
            <w:r>
              <w:t>М</w:t>
            </w:r>
            <w:r w:rsidR="008D50A4" w:rsidRPr="00F77207">
              <w:t>еханизм взаимодействия с органами власти на федеральном и региональном уровне</w:t>
            </w:r>
          </w:p>
        </w:tc>
        <w:tc>
          <w:tcPr>
            <w:tcW w:w="1077" w:type="dxa"/>
          </w:tcPr>
          <w:p w14:paraId="1464F6D0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332B9859" w14:textId="77777777" w:rsidTr="008D50A4">
        <w:trPr>
          <w:trHeight w:val="299"/>
        </w:trPr>
        <w:tc>
          <w:tcPr>
            <w:tcW w:w="566" w:type="dxa"/>
          </w:tcPr>
          <w:p w14:paraId="72AC6033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59F36961" w14:textId="5099BDBD" w:rsidR="008D50A4" w:rsidRPr="008D50A4" w:rsidRDefault="006E718C" w:rsidP="008D50A4">
            <w:pPr>
              <w:spacing w:line="240" w:lineRule="auto"/>
              <w:ind w:firstLine="0"/>
            </w:pPr>
            <w:r>
              <w:t>О</w:t>
            </w:r>
            <w:r w:rsidR="008D50A4" w:rsidRPr="00F77207">
              <w:t>формление документов на получение государственной/ региональной поддержки</w:t>
            </w:r>
          </w:p>
        </w:tc>
        <w:tc>
          <w:tcPr>
            <w:tcW w:w="1077" w:type="dxa"/>
          </w:tcPr>
          <w:p w14:paraId="6A1E9AF5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10241D7" w14:textId="77777777" w:rsidTr="008D50A4">
        <w:trPr>
          <w:trHeight w:val="299"/>
        </w:trPr>
        <w:tc>
          <w:tcPr>
            <w:tcW w:w="566" w:type="dxa"/>
          </w:tcPr>
          <w:p w14:paraId="5DD07BF1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222FB946" w14:textId="646503F1" w:rsidR="008D50A4" w:rsidRPr="008D50A4" w:rsidRDefault="006E718C" w:rsidP="008D50A4">
            <w:pPr>
              <w:spacing w:line="240" w:lineRule="auto"/>
              <w:ind w:firstLine="0"/>
            </w:pPr>
            <w:r>
              <w:t>Б</w:t>
            </w:r>
            <w:r w:rsidR="008D50A4" w:rsidRPr="00F77207">
              <w:t>изнес-планирование сельскохозяйственного производства</w:t>
            </w:r>
          </w:p>
        </w:tc>
        <w:tc>
          <w:tcPr>
            <w:tcW w:w="1077" w:type="dxa"/>
          </w:tcPr>
          <w:p w14:paraId="1BE37B6A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41B18E3" w14:textId="77777777" w:rsidR="008D50A4" w:rsidRPr="008D50A4" w:rsidRDefault="008D50A4" w:rsidP="008D50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8D50A4">
        <w:rPr>
          <w:rFonts w:ascii="Times New Roman" w:eastAsia="Times New Roman" w:hAnsi="Times New Roman" w:cs="Times New Roman"/>
          <w:b/>
          <w:sz w:val="18"/>
          <w:szCs w:val="18"/>
        </w:rPr>
        <w:t>подтверждает и гарантирует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E966886" w14:textId="77777777" w:rsidR="008D50A4" w:rsidRPr="008D50A4" w:rsidRDefault="008D50A4" w:rsidP="008D50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Заявитель </w:t>
      </w:r>
      <w:r w:rsidRPr="008D50A4">
        <w:rPr>
          <w:rFonts w:ascii="Times New Roman" w:eastAsia="Times New Roman" w:hAnsi="Times New Roman" w:cs="Times New Roman"/>
          <w:b/>
          <w:sz w:val="18"/>
          <w:szCs w:val="18"/>
        </w:rPr>
        <w:t>дает согласие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1B34BD65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</w:p>
    <w:p w14:paraId="51529A24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  <w:r w:rsidRPr="008D50A4">
        <w:rPr>
          <w:rFonts w:ascii="Times New Roman" w:eastAsia="Times New Roman" w:hAnsi="Times New Roman" w:cs="Times New Roman"/>
        </w:rPr>
        <w:t>Руководитель _________________/__________________/_____________</w:t>
      </w:r>
    </w:p>
    <w:p w14:paraId="68F037BC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vertAlign w:val="superscript"/>
        </w:rPr>
        <w:sectPr w:rsidR="008D50A4" w:rsidRPr="008D50A4" w:rsidSect="00524902">
          <w:pgSz w:w="11906" w:h="16838"/>
          <w:pgMar w:top="709" w:right="566" w:bottom="568" w:left="993" w:header="708" w:footer="708" w:gutter="0"/>
          <w:cols w:space="708"/>
          <w:docGrid w:linePitch="360"/>
        </w:sectPr>
      </w:pPr>
      <w:r w:rsidRPr="008D50A4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6F11C9AA" w14:textId="1A7B3B40" w:rsidR="00671DA9" w:rsidRPr="008D50A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4" w:name="_Hlk77680891"/>
      <w:r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8D50A4"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2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559F6546" w14:textId="4C6CD9DD" w:rsidR="008172BA" w:rsidRPr="008D50A4" w:rsidRDefault="00B675C4" w:rsidP="008172B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</w:t>
      </w:r>
      <w:r w:rsidR="008172BA">
        <w:rPr>
          <w:rFonts w:ascii="Times New Roman" w:eastAsia="Calibri" w:hAnsi="Times New Roman" w:cs="Times New Roman"/>
          <w:sz w:val="24"/>
        </w:rPr>
        <w:t>, осуществляющих свою деятельность на территории</w:t>
      </w:r>
      <w:r w:rsidRPr="00C92CFC">
        <w:rPr>
          <w:rFonts w:ascii="Times New Roman" w:eastAsia="Calibri" w:hAnsi="Times New Roman" w:cs="Times New Roman"/>
          <w:sz w:val="24"/>
        </w:rPr>
        <w:t xml:space="preserve"> Волгоградской области по теме </w:t>
      </w:r>
      <w:r w:rsidRPr="008172BA">
        <w:rPr>
          <w:rFonts w:ascii="Times New Roman" w:eastAsia="Calibri" w:hAnsi="Times New Roman" w:cs="Times New Roman"/>
          <w:sz w:val="24"/>
          <w:u w:val="single"/>
        </w:rPr>
        <w:t>«</w:t>
      </w:r>
      <w:r w:rsidR="008172BA" w:rsidRPr="008172BA">
        <w:rPr>
          <w:rFonts w:ascii="Times New Roman" w:hAnsi="Times New Roman" w:cs="Times New Roman"/>
          <w:u w:val="single"/>
          <w:shd w:val="clear" w:color="auto" w:fill="FFFFFF"/>
        </w:rPr>
        <w:t>Создание системы агростартапов и развитие системы сельхозкооперации»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151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992"/>
        <w:gridCol w:w="992"/>
        <w:gridCol w:w="877"/>
        <w:gridCol w:w="1235"/>
        <w:gridCol w:w="1296"/>
        <w:gridCol w:w="1505"/>
        <w:gridCol w:w="1238"/>
        <w:gridCol w:w="2068"/>
        <w:gridCol w:w="1134"/>
        <w:gridCol w:w="955"/>
      </w:tblGrid>
      <w:tr w:rsidR="006E718C" w:rsidRPr="00D255E1" w14:paraId="0F6F908E" w14:textId="77777777" w:rsidTr="00444F7A">
        <w:trPr>
          <w:trHeight w:val="1511"/>
        </w:trPr>
        <w:tc>
          <w:tcPr>
            <w:tcW w:w="964" w:type="dxa"/>
            <w:shd w:val="clear" w:color="auto" w:fill="auto"/>
          </w:tcPr>
          <w:p w14:paraId="649C4DE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  <w:t>Дата принятия решения о предоставлении услуги</w:t>
            </w:r>
          </w:p>
        </w:tc>
        <w:tc>
          <w:tcPr>
            <w:tcW w:w="1871" w:type="dxa"/>
            <w:shd w:val="clear" w:color="auto" w:fill="auto"/>
            <w:hideMark/>
          </w:tcPr>
          <w:p w14:paraId="5B65BED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Наименование юр. лица, фамилия, имя и отчество ИП </w:t>
            </w:r>
          </w:p>
        </w:tc>
        <w:tc>
          <w:tcPr>
            <w:tcW w:w="992" w:type="dxa"/>
            <w:shd w:val="clear" w:color="auto" w:fill="auto"/>
            <w:hideMark/>
          </w:tcPr>
          <w:p w14:paraId="6956CD6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ИНН </w:t>
            </w:r>
          </w:p>
        </w:tc>
        <w:tc>
          <w:tcPr>
            <w:tcW w:w="992" w:type="dxa"/>
            <w:shd w:val="clear" w:color="auto" w:fill="auto"/>
          </w:tcPr>
          <w:p w14:paraId="42125144" w14:textId="77777777" w:rsidR="006E718C" w:rsidRPr="00BD40D7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</w:pPr>
            <w:r w:rsidRPr="00BD40D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  <w:t>Дара регистрации бизнеса</w:t>
            </w:r>
          </w:p>
        </w:tc>
        <w:tc>
          <w:tcPr>
            <w:tcW w:w="877" w:type="dxa"/>
          </w:tcPr>
          <w:p w14:paraId="53C472A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ОКВЭД</w:t>
            </w:r>
          </w:p>
        </w:tc>
        <w:tc>
          <w:tcPr>
            <w:tcW w:w="1235" w:type="dxa"/>
            <w:shd w:val="clear" w:color="auto" w:fill="auto"/>
            <w:hideMark/>
          </w:tcPr>
          <w:p w14:paraId="3270099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Контактные данные</w:t>
            </w:r>
          </w:p>
        </w:tc>
        <w:tc>
          <w:tcPr>
            <w:tcW w:w="1296" w:type="dxa"/>
            <w:shd w:val="clear" w:color="auto" w:fill="auto"/>
            <w:hideMark/>
          </w:tcPr>
          <w:p w14:paraId="0F2C251F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Электронная почта</w:t>
            </w:r>
          </w:p>
        </w:tc>
        <w:tc>
          <w:tcPr>
            <w:tcW w:w="1505" w:type="dxa"/>
            <w:shd w:val="clear" w:color="auto" w:fill="auto"/>
            <w:hideMark/>
          </w:tcPr>
          <w:p w14:paraId="2B98CC2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Место регистрации ИП/</w:t>
            </w:r>
            <w:proofErr w:type="spellStart"/>
            <w:proofErr w:type="gramStart"/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юр.лица</w:t>
            </w:r>
            <w:proofErr w:type="spellEnd"/>
            <w:proofErr w:type="gramEnd"/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(Муниципальное образование / городской округ)</w:t>
            </w:r>
          </w:p>
        </w:tc>
        <w:tc>
          <w:tcPr>
            <w:tcW w:w="1238" w:type="dxa"/>
            <w:shd w:val="clear" w:color="auto" w:fill="auto"/>
          </w:tcPr>
          <w:p w14:paraId="1FDC253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Место проведения </w:t>
            </w:r>
          </w:p>
        </w:tc>
        <w:tc>
          <w:tcPr>
            <w:tcW w:w="2068" w:type="dxa"/>
            <w:shd w:val="clear" w:color="auto" w:fill="auto"/>
          </w:tcPr>
          <w:p w14:paraId="5B8BB7C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1A15DAC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КАТЕГОРИЯ СУБЪЕКТА </w:t>
            </w:r>
          </w:p>
          <w:p w14:paraId="5376F8CE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(6-микро, </w:t>
            </w:r>
          </w:p>
          <w:p w14:paraId="1633E1F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3-средний, </w:t>
            </w:r>
          </w:p>
          <w:p w14:paraId="5F7150A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2-малый) </w:t>
            </w:r>
          </w:p>
          <w:p w14:paraId="192FAA74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14:paraId="54AAD5D1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Срок </w:t>
            </w:r>
          </w:p>
          <w:p w14:paraId="38D99D2D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оказания поддержки</w:t>
            </w:r>
          </w:p>
        </w:tc>
      </w:tr>
      <w:tr w:rsidR="006E718C" w:rsidRPr="00D255E1" w14:paraId="7E6F054F" w14:textId="77777777" w:rsidTr="00444F7A">
        <w:trPr>
          <w:trHeight w:val="414"/>
        </w:trPr>
        <w:tc>
          <w:tcPr>
            <w:tcW w:w="964" w:type="dxa"/>
            <w:shd w:val="clear" w:color="auto" w:fill="auto"/>
          </w:tcPr>
          <w:p w14:paraId="46095CD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  <w:hideMark/>
          </w:tcPr>
          <w:p w14:paraId="703AB7D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AB5487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D6731F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77" w:type="dxa"/>
          </w:tcPr>
          <w:p w14:paraId="180B28F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7F2EF76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7D6E1D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19A20B3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7895BD6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238F487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ADC04C7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5B0105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6E718C" w:rsidRPr="00D255E1" w14:paraId="7936B403" w14:textId="77777777" w:rsidTr="00444F7A">
        <w:trPr>
          <w:trHeight w:val="414"/>
        </w:trPr>
        <w:tc>
          <w:tcPr>
            <w:tcW w:w="964" w:type="dxa"/>
            <w:shd w:val="clear" w:color="auto" w:fill="auto"/>
          </w:tcPr>
          <w:p w14:paraId="042B9AB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17DB316E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03FF5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684150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</w:tcPr>
          <w:p w14:paraId="259E928D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4F68E1B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05A7458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shd w:val="clear" w:color="auto" w:fill="auto"/>
            <w:noWrap/>
          </w:tcPr>
          <w:p w14:paraId="7D231A0A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  <w:noWrap/>
          </w:tcPr>
          <w:p w14:paraId="46AAF53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278DCA9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A208FB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noWrap/>
          </w:tcPr>
          <w:p w14:paraId="343F3DE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5C9571BD" w:rsidR="00B675C4" w:rsidRPr="00D53211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D53211"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3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2011DBC6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C92CFC">
              <w:rPr>
                <w:rFonts w:ascii="Times New Roman" w:eastAsia="Calibri" w:hAnsi="Times New Roman" w:cs="Times New Roman"/>
                <w:sz w:val="24"/>
              </w:rPr>
              <w:t>__________ 202</w:t>
            </w:r>
            <w:r w:rsidR="00D5321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6A2357E3" w:rsidR="00B675C4" w:rsidRPr="00D53211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4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91D519E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</w:t>
            </w:r>
            <w:proofErr w:type="gramEnd"/>
            <w:r w:rsidRPr="00C92CFC">
              <w:rPr>
                <w:rFonts w:ascii="Times New Roman" w:eastAsia="Calibri" w:hAnsi="Times New Roman" w:cs="Times New Roman"/>
                <w:sz w:val="24"/>
              </w:rPr>
              <w:t>_________ 202</w:t>
            </w:r>
            <w:r w:rsidR="00D5321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4777A6B6" w:rsidR="00B675C4" w:rsidRPr="00D53211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5</w:t>
      </w: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7204D941" w14:textId="65D12A24" w:rsidR="005D2E04" w:rsidRPr="00C92CFC" w:rsidRDefault="00D53211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Фирменный бланк исполнителя</w:t>
            </w: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C92CFC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26A3974D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255490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6EFA7D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12A00D6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C92CFC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C92CFC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C92CFC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92CFC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E41E7F4" w14:textId="77777777" w:rsidR="00D53211" w:rsidRDefault="00D53211" w:rsidP="00D53211">
      <w:pPr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 xml:space="preserve">Консультационная поддержка предоставлена по договору от «_____» ___________________ 2022 г. </w:t>
      </w:r>
    </w:p>
    <w:p w14:paraId="416C81C3" w14:textId="77777777" w:rsidR="00D53211" w:rsidRPr="00FC2A36" w:rsidRDefault="00D53211" w:rsidP="00D53211">
      <w:pPr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 xml:space="preserve">№________, заключенного между ________________________________________________________  </w:t>
      </w:r>
    </w:p>
    <w:p w14:paraId="7ABAF512" w14:textId="77777777" w:rsidR="00D53211" w:rsidRPr="00FC2A36" w:rsidRDefault="00D53211" w:rsidP="00D53211">
      <w:pPr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                          </w:t>
      </w:r>
      <w:r w:rsidRPr="00FC2A36">
        <w:rPr>
          <w:rFonts w:ascii="Times New Roman" w:eastAsia="Calibri" w:hAnsi="Times New Roman" w:cs="Times New Roman"/>
          <w:vertAlign w:val="superscript"/>
          <w:lang w:eastAsia="ru-RU"/>
        </w:rPr>
        <w:t>(наименование исполнителя)</w:t>
      </w:r>
    </w:p>
    <w:p w14:paraId="7158AE92" w14:textId="77777777" w:rsidR="00D53211" w:rsidRPr="00FC2A36" w:rsidRDefault="00D53211" w:rsidP="00D5321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5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36636E74" w14:textId="41C595EC" w:rsidR="00D53211" w:rsidRDefault="005D2E04" w:rsidP="008172B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5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FB20B11" w14:textId="77777777" w:rsidR="008172BA" w:rsidRDefault="008172BA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41B4FA01" w14:textId="54154983" w:rsidR="00AC2415" w:rsidRPr="00D53211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5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31BF8C04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  <w:r w:rsidR="00D53211">
        <w:rPr>
          <w:rFonts w:ascii="Times New Roman" w:eastAsia="Calibri" w:hAnsi="Times New Roman" w:cs="Times New Roman"/>
        </w:rPr>
        <w:t>______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6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79A23887" w14:textId="501B83BD" w:rsidR="00D237FA" w:rsidRPr="008172BA" w:rsidRDefault="00D237FA" w:rsidP="00D237FA">
      <w:pPr>
        <w:tabs>
          <w:tab w:val="left" w:pos="1575"/>
        </w:tabs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C92CF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 xml:space="preserve">Приложение № </w:t>
      </w:r>
      <w:r w:rsid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7</w:t>
      </w:r>
    </w:p>
    <w:p w14:paraId="39990E8F" w14:textId="77777777" w:rsidR="00D53211" w:rsidRDefault="00D53211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bookmarkStart w:id="7" w:name="_Hlk78811851"/>
    </w:p>
    <w:p w14:paraId="5E033BDA" w14:textId="39081FCD" w:rsidR="00D53211" w:rsidRPr="008172BA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8172BA">
        <w:rPr>
          <w:rFonts w:ascii="Times New Roman" w:eastAsia="Calibri" w:hAnsi="Times New Roman" w:cs="Times New Roman"/>
          <w:sz w:val="24"/>
        </w:rPr>
        <w:t xml:space="preserve">Журнал учёта лиц, получивших </w:t>
      </w:r>
      <w:r w:rsidR="00D53211" w:rsidRPr="008172BA">
        <w:rPr>
          <w:rFonts w:ascii="Times New Roman" w:eastAsia="Calibri" w:hAnsi="Times New Roman" w:cs="Times New Roman"/>
          <w:sz w:val="24"/>
        </w:rPr>
        <w:t>консультационную поддержку</w:t>
      </w:r>
      <w:r w:rsidRPr="008172BA">
        <w:rPr>
          <w:rFonts w:ascii="Times New Roman" w:eastAsia="Calibri" w:hAnsi="Times New Roman" w:cs="Times New Roman"/>
          <w:sz w:val="24"/>
        </w:rPr>
        <w:t xml:space="preserve"> в рамках </w:t>
      </w:r>
      <w:r w:rsidR="00D53211" w:rsidRPr="008172BA">
        <w:rPr>
          <w:rFonts w:ascii="Times New Roman" w:eastAsia="Calibri" w:hAnsi="Times New Roman" w:cs="Times New Roman"/>
          <w:sz w:val="24"/>
        </w:rPr>
        <w:t xml:space="preserve">договора </w:t>
      </w:r>
    </w:p>
    <w:p w14:paraId="073C5071" w14:textId="1FECC990" w:rsidR="00D237FA" w:rsidRPr="008172BA" w:rsidRDefault="00D53211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8172BA">
        <w:rPr>
          <w:rFonts w:ascii="Times New Roman" w:eastAsia="Calibri" w:hAnsi="Times New Roman" w:cs="Times New Roman"/>
          <w:sz w:val="24"/>
        </w:rPr>
        <w:t>№_____/2022 от «____</w:t>
      </w:r>
      <w:proofErr w:type="gramStart"/>
      <w:r w:rsidRPr="008172BA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8172BA">
        <w:rPr>
          <w:rFonts w:ascii="Times New Roman" w:eastAsia="Calibri" w:hAnsi="Times New Roman" w:cs="Times New Roman"/>
          <w:sz w:val="24"/>
        </w:rPr>
        <w:t xml:space="preserve">_____________2022 г.   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791"/>
        <w:gridCol w:w="1134"/>
        <w:gridCol w:w="1114"/>
        <w:gridCol w:w="1580"/>
        <w:gridCol w:w="1415"/>
        <w:gridCol w:w="1415"/>
        <w:gridCol w:w="1280"/>
        <w:gridCol w:w="1160"/>
        <w:gridCol w:w="912"/>
      </w:tblGrid>
      <w:tr w:rsidR="00D53211" w:rsidRPr="00A75F3E" w14:paraId="29F68245" w14:textId="77777777" w:rsidTr="00444F7A">
        <w:trPr>
          <w:trHeight w:val="1093"/>
        </w:trPr>
        <w:tc>
          <w:tcPr>
            <w:tcW w:w="993" w:type="dxa"/>
            <w:hideMark/>
          </w:tcPr>
          <w:p w14:paraId="0D688FEF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заявки на консультацию</w:t>
            </w:r>
          </w:p>
        </w:tc>
        <w:tc>
          <w:tcPr>
            <w:tcW w:w="1701" w:type="dxa"/>
            <w:hideMark/>
          </w:tcPr>
          <w:p w14:paraId="7F666FBB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17D943B6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</w:tcPr>
          <w:p w14:paraId="05074A7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791" w:type="dxa"/>
          </w:tcPr>
          <w:p w14:paraId="03BFF380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75ED212E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251EDDF2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2C3546AF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12E5832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09E4AE35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консультационной услуги </w:t>
            </w:r>
          </w:p>
          <w:p w14:paraId="24FBEE96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280" w:type="dxa"/>
          </w:tcPr>
          <w:p w14:paraId="6FFCC755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4F77F5B9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481A9F23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057CEE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03A8DE1E" w14:textId="77777777" w:rsidR="00D53211" w:rsidRPr="00A75F3E" w:rsidRDefault="00D53211" w:rsidP="00444F7A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005DDDD9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C14831C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D53211" w:rsidRPr="00A75F3E" w14:paraId="2D91ACF4" w14:textId="77777777" w:rsidTr="00444F7A">
        <w:trPr>
          <w:trHeight w:val="300"/>
        </w:trPr>
        <w:tc>
          <w:tcPr>
            <w:tcW w:w="993" w:type="dxa"/>
            <w:noWrap/>
            <w:hideMark/>
          </w:tcPr>
          <w:p w14:paraId="70F062A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05E62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5C450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0D21BD3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47826384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70308E26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1CA47C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830A6CA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1D7B52C6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F23430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26CF603A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CAB4E22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2E16FFA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  <w:tr w:rsidR="00D53211" w:rsidRPr="00A75F3E" w14:paraId="2B8D93F3" w14:textId="77777777" w:rsidTr="00444F7A">
        <w:trPr>
          <w:trHeight w:val="300"/>
        </w:trPr>
        <w:tc>
          <w:tcPr>
            <w:tcW w:w="993" w:type="dxa"/>
            <w:noWrap/>
            <w:hideMark/>
          </w:tcPr>
          <w:p w14:paraId="48A4CC08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341C01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234F0B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449C3C6D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38C6FCF0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44E246C6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37C1EDA0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5C5E8D8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827884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0C5635D3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625B9945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F13E00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88759D1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2B3241EE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 xml:space="preserve">Итого оказано </w:t>
      </w:r>
      <w:r w:rsidR="00D53211">
        <w:rPr>
          <w:rFonts w:ascii="Times New Roman" w:hAnsi="Times New Roman" w:cs="Times New Roman"/>
          <w:sz w:val="20"/>
          <w:szCs w:val="20"/>
        </w:rPr>
        <w:t>консультаций</w:t>
      </w:r>
      <w:r w:rsidRPr="00C92CFC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 w:rsidRPr="00C92CFC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92CFC">
        <w:rPr>
          <w:rFonts w:ascii="Times New Roman" w:hAnsi="Times New Roman" w:cs="Times New Roman"/>
          <w:sz w:val="20"/>
          <w:szCs w:val="20"/>
        </w:rPr>
        <w:t>.</w:t>
      </w:r>
    </w:p>
    <w:p w14:paraId="03F7F403" w14:textId="5A58D08F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7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4"/>
    <w:p w14:paraId="08AF2131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198F71E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4D1B15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3D14BEA9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FE31E8D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2717FA2A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E4E929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31D1A3CF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614D7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7CDA515F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418688A7" w14:textId="493B32CE" w:rsidR="00D237FA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7F18F6C1" w14:textId="7BBF35DB" w:rsidR="008172BA" w:rsidRDefault="008172BA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27418723" w14:textId="77777777" w:rsidR="008172BA" w:rsidRDefault="008172BA" w:rsidP="00D53211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172BA" w:rsidSect="00D237FA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14:paraId="17EA238E" w14:textId="77777777" w:rsidR="008172BA" w:rsidRPr="008172BA" w:rsidRDefault="008172BA" w:rsidP="008172B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lastRenderedPageBreak/>
        <w:t>Приложение №8</w:t>
      </w:r>
    </w:p>
    <w:p w14:paraId="0C62D043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5DC4D5E" w14:textId="77777777" w:rsidR="008172BA" w:rsidRPr="008172BA" w:rsidRDefault="008172BA" w:rsidP="008172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14:paraId="2F90DD60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8977A0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F2778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72BA">
        <w:rPr>
          <w:rFonts w:ascii="Times New Roman" w:hAnsi="Times New Roman" w:cs="Times New Roman"/>
          <w:b/>
          <w:sz w:val="20"/>
          <w:szCs w:val="20"/>
        </w:rPr>
        <w:t>Наименование (ИП, ООО)</w:t>
      </w: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5F59E11C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61DEA0F" w14:textId="7716ACD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72BA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p w14:paraId="14A8F0BB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280103" w14:textId="77777777" w:rsidR="008172BA" w:rsidRPr="008172BA" w:rsidRDefault="008172BA" w:rsidP="008172B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sz w:val="20"/>
          <w:szCs w:val="20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09BBAA15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8172BA" w:rsidRPr="008172BA" w14:paraId="77853F68" w14:textId="77777777" w:rsidTr="00444F7A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A0DF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8286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1DBA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ED5A9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B9FE0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Частично удовлетворен </w:t>
            </w:r>
          </w:p>
          <w:p w14:paraId="0353D101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C125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819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2C0DFE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BEB0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9D319E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неудовлетворенности   услугой</w:t>
            </w:r>
          </w:p>
        </w:tc>
      </w:tr>
      <w:tr w:rsidR="008172BA" w:rsidRPr="008172BA" w14:paraId="2D5920CA" w14:textId="77777777" w:rsidTr="00444F7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5DC9" w14:textId="59B5043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(обучающее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консультация) по теме «</w:t>
            </w: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>Создание системы агростартапов и развитие системы сельхозкооперации»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0BC29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706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BEE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157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743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4BAAFE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EBA24D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8172BA" w:rsidRPr="008172BA" w14:paraId="7CD307C6" w14:textId="77777777" w:rsidTr="00444F7A">
        <w:tc>
          <w:tcPr>
            <w:tcW w:w="4213" w:type="dxa"/>
            <w:shd w:val="clear" w:color="auto" w:fill="FFFFFF"/>
          </w:tcPr>
          <w:p w14:paraId="7EBE1725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D8AE8F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51835C1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</w:p>
        </w:tc>
      </w:tr>
      <w:tr w:rsidR="008172BA" w:rsidRPr="008172BA" w14:paraId="335DC525" w14:textId="77777777" w:rsidTr="00444F7A">
        <w:tc>
          <w:tcPr>
            <w:tcW w:w="4213" w:type="dxa"/>
            <w:shd w:val="clear" w:color="auto" w:fill="FFFFFF"/>
          </w:tcPr>
          <w:p w14:paraId="46DE2EE4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(руководитель юридического лица     </w:t>
            </w:r>
          </w:p>
          <w:p w14:paraId="54B9B353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7321507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018D2D9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8172BA" w:rsidRPr="008172BA" w14:paraId="20E7E757" w14:textId="77777777" w:rsidTr="00444F7A">
        <w:tc>
          <w:tcPr>
            <w:tcW w:w="4213" w:type="dxa"/>
            <w:shd w:val="clear" w:color="auto" w:fill="FFFFFF"/>
          </w:tcPr>
          <w:p w14:paraId="2F60EF04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FFFFF"/>
          </w:tcPr>
          <w:p w14:paraId="34BE2660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7DD2F402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2BA" w:rsidRPr="008172BA" w14:paraId="674623B7" w14:textId="77777777" w:rsidTr="00444F7A">
        <w:tc>
          <w:tcPr>
            <w:tcW w:w="4213" w:type="dxa"/>
            <w:shd w:val="clear" w:color="auto" w:fill="FFFFFF"/>
          </w:tcPr>
          <w:p w14:paraId="7BA2BCC2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2B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172BA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2D305B9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33373056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 xml:space="preserve">  «___» __________2022 г.</w:t>
            </w:r>
          </w:p>
        </w:tc>
      </w:tr>
      <w:tr w:rsidR="008172BA" w:rsidRPr="008172BA" w14:paraId="21C95204" w14:textId="77777777" w:rsidTr="00444F7A">
        <w:tc>
          <w:tcPr>
            <w:tcW w:w="4213" w:type="dxa"/>
            <w:shd w:val="clear" w:color="auto" w:fill="FFFFFF"/>
          </w:tcPr>
          <w:p w14:paraId="08D50078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BF0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FFFFF"/>
          </w:tcPr>
          <w:p w14:paraId="35D05BAA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155966C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C15E1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C03BF2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C87945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E13B68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</w:p>
    <w:p w14:paraId="73B101FC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A60E77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85D70D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821A8D" w14:textId="77777777" w:rsidR="008172BA" w:rsidRPr="00C92CFC" w:rsidRDefault="008172BA" w:rsidP="00D532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172BA" w:rsidRPr="00C92CFC" w:rsidSect="008172BA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FAC2" w14:textId="77777777" w:rsidR="00634639" w:rsidRDefault="00634639" w:rsidP="00B675C4">
      <w:pPr>
        <w:spacing w:after="0" w:line="240" w:lineRule="auto"/>
      </w:pPr>
      <w:r>
        <w:separator/>
      </w:r>
    </w:p>
  </w:endnote>
  <w:endnote w:type="continuationSeparator" w:id="0">
    <w:p w14:paraId="6DF85E96" w14:textId="77777777" w:rsidR="00634639" w:rsidRDefault="00634639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594" w14:textId="77777777" w:rsidR="00634639" w:rsidRDefault="00634639" w:rsidP="00B675C4">
      <w:pPr>
        <w:spacing w:after="0" w:line="240" w:lineRule="auto"/>
      </w:pPr>
      <w:r>
        <w:separator/>
      </w:r>
    </w:p>
  </w:footnote>
  <w:footnote w:type="continuationSeparator" w:id="0">
    <w:p w14:paraId="76311200" w14:textId="77777777" w:rsidR="00634639" w:rsidRDefault="00634639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4E64A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8"/>
  </w:num>
  <w:num w:numId="6">
    <w:abstractNumId w:val="19"/>
  </w:num>
  <w:num w:numId="7">
    <w:abstractNumId w:val="31"/>
  </w:num>
  <w:num w:numId="8">
    <w:abstractNumId w:val="33"/>
  </w:num>
  <w:num w:numId="9">
    <w:abstractNumId w:val="2"/>
  </w:num>
  <w:num w:numId="10">
    <w:abstractNumId w:val="6"/>
  </w:num>
  <w:num w:numId="11">
    <w:abstractNumId w:val="18"/>
  </w:num>
  <w:num w:numId="12">
    <w:abstractNumId w:val="37"/>
  </w:num>
  <w:num w:numId="13">
    <w:abstractNumId w:val="36"/>
  </w:num>
  <w:num w:numId="14">
    <w:abstractNumId w:val="24"/>
  </w:num>
  <w:num w:numId="15">
    <w:abstractNumId w:val="25"/>
  </w:num>
  <w:num w:numId="16">
    <w:abstractNumId w:val="21"/>
  </w:num>
  <w:num w:numId="17">
    <w:abstractNumId w:val="26"/>
  </w:num>
  <w:num w:numId="18">
    <w:abstractNumId w:val="23"/>
  </w:num>
  <w:num w:numId="19">
    <w:abstractNumId w:val="32"/>
  </w:num>
  <w:num w:numId="20">
    <w:abstractNumId w:val="27"/>
  </w:num>
  <w:num w:numId="21">
    <w:abstractNumId w:val="13"/>
  </w:num>
  <w:num w:numId="22">
    <w:abstractNumId w:val="10"/>
  </w:num>
  <w:num w:numId="23">
    <w:abstractNumId w:val="16"/>
  </w:num>
  <w:num w:numId="24">
    <w:abstractNumId w:val="0"/>
  </w:num>
  <w:num w:numId="25">
    <w:abstractNumId w:val="7"/>
  </w:num>
  <w:num w:numId="26">
    <w:abstractNumId w:val="30"/>
  </w:num>
  <w:num w:numId="27">
    <w:abstractNumId w:val="11"/>
  </w:num>
  <w:num w:numId="28">
    <w:abstractNumId w:val="3"/>
  </w:num>
  <w:num w:numId="29">
    <w:abstractNumId w:val="20"/>
  </w:num>
  <w:num w:numId="30">
    <w:abstractNumId w:val="28"/>
  </w:num>
  <w:num w:numId="31">
    <w:abstractNumId w:val="15"/>
  </w:num>
  <w:num w:numId="32">
    <w:abstractNumId w:val="12"/>
  </w:num>
  <w:num w:numId="33">
    <w:abstractNumId w:val="1"/>
  </w:num>
  <w:num w:numId="34">
    <w:abstractNumId w:val="4"/>
  </w:num>
  <w:num w:numId="35">
    <w:abstractNumId w:val="22"/>
  </w:num>
  <w:num w:numId="36">
    <w:abstractNumId w:val="34"/>
  </w:num>
  <w:num w:numId="37">
    <w:abstractNumId w:val="35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115"/>
    <w:rsid w:val="000B5B39"/>
    <w:rsid w:val="000B7459"/>
    <w:rsid w:val="000F1828"/>
    <w:rsid w:val="0010397F"/>
    <w:rsid w:val="0010733F"/>
    <w:rsid w:val="00107875"/>
    <w:rsid w:val="001177E4"/>
    <w:rsid w:val="00130068"/>
    <w:rsid w:val="00182CCF"/>
    <w:rsid w:val="001945D8"/>
    <w:rsid w:val="001A0B03"/>
    <w:rsid w:val="001A3E81"/>
    <w:rsid w:val="001B06EC"/>
    <w:rsid w:val="001C36D2"/>
    <w:rsid w:val="001D4AE4"/>
    <w:rsid w:val="001E0775"/>
    <w:rsid w:val="001E5A8F"/>
    <w:rsid w:val="00201319"/>
    <w:rsid w:val="00213740"/>
    <w:rsid w:val="00214470"/>
    <w:rsid w:val="00225F12"/>
    <w:rsid w:val="00230546"/>
    <w:rsid w:val="00244E08"/>
    <w:rsid w:val="002720E1"/>
    <w:rsid w:val="002722CD"/>
    <w:rsid w:val="002762AB"/>
    <w:rsid w:val="002771A3"/>
    <w:rsid w:val="00282F90"/>
    <w:rsid w:val="00284F47"/>
    <w:rsid w:val="002853D8"/>
    <w:rsid w:val="002A0929"/>
    <w:rsid w:val="002C311C"/>
    <w:rsid w:val="002E1F1B"/>
    <w:rsid w:val="002F1FFD"/>
    <w:rsid w:val="00302432"/>
    <w:rsid w:val="00305B0A"/>
    <w:rsid w:val="00323EF9"/>
    <w:rsid w:val="00331723"/>
    <w:rsid w:val="0033181A"/>
    <w:rsid w:val="003356D8"/>
    <w:rsid w:val="00346B26"/>
    <w:rsid w:val="0035214B"/>
    <w:rsid w:val="003656C7"/>
    <w:rsid w:val="00377288"/>
    <w:rsid w:val="00380CA0"/>
    <w:rsid w:val="00383B08"/>
    <w:rsid w:val="0039327F"/>
    <w:rsid w:val="003963D8"/>
    <w:rsid w:val="00396A5F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80C68"/>
    <w:rsid w:val="00495195"/>
    <w:rsid w:val="004A44C4"/>
    <w:rsid w:val="004B0526"/>
    <w:rsid w:val="004B503D"/>
    <w:rsid w:val="004F5B67"/>
    <w:rsid w:val="005156BB"/>
    <w:rsid w:val="00532938"/>
    <w:rsid w:val="005400EA"/>
    <w:rsid w:val="00545F35"/>
    <w:rsid w:val="00562965"/>
    <w:rsid w:val="00562EC2"/>
    <w:rsid w:val="0057135D"/>
    <w:rsid w:val="00577C37"/>
    <w:rsid w:val="00581049"/>
    <w:rsid w:val="00585AE3"/>
    <w:rsid w:val="00591CEA"/>
    <w:rsid w:val="005A6AC6"/>
    <w:rsid w:val="005A7A1A"/>
    <w:rsid w:val="005C0259"/>
    <w:rsid w:val="005D2E04"/>
    <w:rsid w:val="005D45D2"/>
    <w:rsid w:val="005D7AEE"/>
    <w:rsid w:val="005E1476"/>
    <w:rsid w:val="005F35E9"/>
    <w:rsid w:val="00606497"/>
    <w:rsid w:val="00634639"/>
    <w:rsid w:val="00652111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32A"/>
    <w:rsid w:val="006A452B"/>
    <w:rsid w:val="006B7308"/>
    <w:rsid w:val="006C15C9"/>
    <w:rsid w:val="006D2C65"/>
    <w:rsid w:val="006D5B5F"/>
    <w:rsid w:val="006E5F81"/>
    <w:rsid w:val="006E6491"/>
    <w:rsid w:val="006E718C"/>
    <w:rsid w:val="007005DD"/>
    <w:rsid w:val="00701AE5"/>
    <w:rsid w:val="007239DE"/>
    <w:rsid w:val="00723AB1"/>
    <w:rsid w:val="00752ED8"/>
    <w:rsid w:val="00757189"/>
    <w:rsid w:val="00765BF9"/>
    <w:rsid w:val="0077313E"/>
    <w:rsid w:val="00777D87"/>
    <w:rsid w:val="007851FB"/>
    <w:rsid w:val="00791DF3"/>
    <w:rsid w:val="0079227B"/>
    <w:rsid w:val="00794A69"/>
    <w:rsid w:val="007A0C97"/>
    <w:rsid w:val="007B6B61"/>
    <w:rsid w:val="007B6EEF"/>
    <w:rsid w:val="007B7B63"/>
    <w:rsid w:val="007C7796"/>
    <w:rsid w:val="007D7708"/>
    <w:rsid w:val="007E4E01"/>
    <w:rsid w:val="007E6AEF"/>
    <w:rsid w:val="007F12D8"/>
    <w:rsid w:val="00804DC1"/>
    <w:rsid w:val="00812554"/>
    <w:rsid w:val="008172BA"/>
    <w:rsid w:val="00822CEF"/>
    <w:rsid w:val="00824D92"/>
    <w:rsid w:val="00846020"/>
    <w:rsid w:val="00865C00"/>
    <w:rsid w:val="00886700"/>
    <w:rsid w:val="0088671D"/>
    <w:rsid w:val="008A31C4"/>
    <w:rsid w:val="008A5915"/>
    <w:rsid w:val="008C2E85"/>
    <w:rsid w:val="008C3B58"/>
    <w:rsid w:val="008D1ED6"/>
    <w:rsid w:val="008D2BD1"/>
    <w:rsid w:val="008D50A4"/>
    <w:rsid w:val="008E2E0A"/>
    <w:rsid w:val="008F1A26"/>
    <w:rsid w:val="008F2527"/>
    <w:rsid w:val="00920869"/>
    <w:rsid w:val="00923908"/>
    <w:rsid w:val="00925694"/>
    <w:rsid w:val="00930A3C"/>
    <w:rsid w:val="00944287"/>
    <w:rsid w:val="009470B9"/>
    <w:rsid w:val="00951C9D"/>
    <w:rsid w:val="009532E7"/>
    <w:rsid w:val="00962A81"/>
    <w:rsid w:val="0098052B"/>
    <w:rsid w:val="00990312"/>
    <w:rsid w:val="00995CC5"/>
    <w:rsid w:val="0099617E"/>
    <w:rsid w:val="00997491"/>
    <w:rsid w:val="009A3CA6"/>
    <w:rsid w:val="009B6912"/>
    <w:rsid w:val="009B7BBE"/>
    <w:rsid w:val="009C7FB4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109C"/>
    <w:rsid w:val="00AE5A71"/>
    <w:rsid w:val="00B16639"/>
    <w:rsid w:val="00B24C64"/>
    <w:rsid w:val="00B35D89"/>
    <w:rsid w:val="00B4239E"/>
    <w:rsid w:val="00B46B44"/>
    <w:rsid w:val="00B620C4"/>
    <w:rsid w:val="00B633A7"/>
    <w:rsid w:val="00B6441C"/>
    <w:rsid w:val="00B650B1"/>
    <w:rsid w:val="00B675C4"/>
    <w:rsid w:val="00B82D67"/>
    <w:rsid w:val="00B9470C"/>
    <w:rsid w:val="00BD302A"/>
    <w:rsid w:val="00BE3FAF"/>
    <w:rsid w:val="00C040B5"/>
    <w:rsid w:val="00C113E1"/>
    <w:rsid w:val="00C15B50"/>
    <w:rsid w:val="00C268BC"/>
    <w:rsid w:val="00C364DD"/>
    <w:rsid w:val="00C36BBF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4742E"/>
    <w:rsid w:val="00D53211"/>
    <w:rsid w:val="00D6614D"/>
    <w:rsid w:val="00D714FD"/>
    <w:rsid w:val="00D82B56"/>
    <w:rsid w:val="00D85D5F"/>
    <w:rsid w:val="00D941D6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26D1"/>
    <w:rsid w:val="00EA4637"/>
    <w:rsid w:val="00EC097A"/>
    <w:rsid w:val="00EC77AA"/>
    <w:rsid w:val="00ED225F"/>
    <w:rsid w:val="00ED5C41"/>
    <w:rsid w:val="00EE507E"/>
    <w:rsid w:val="00EF3A9D"/>
    <w:rsid w:val="00F27F60"/>
    <w:rsid w:val="00F4337C"/>
    <w:rsid w:val="00F54443"/>
    <w:rsid w:val="00F63655"/>
    <w:rsid w:val="00F65A64"/>
    <w:rsid w:val="00F66556"/>
    <w:rsid w:val="00F672F1"/>
    <w:rsid w:val="00FA42BD"/>
    <w:rsid w:val="00FC1BF5"/>
    <w:rsid w:val="00FC3484"/>
    <w:rsid w:val="00FC536D"/>
    <w:rsid w:val="00FD1F0E"/>
    <w:rsid w:val="00FE1399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6"/>
    <w:uiPriority w:val="39"/>
    <w:rsid w:val="008D50A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-mb3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a-mb3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NXNa_hLADl3w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index.html" TargetMode="External"/><Relationship Id="rId14" Type="http://schemas.openxmlformats.org/officeDocument/2006/relationships/hyperlink" Target="mailto:cpp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10</cp:revision>
  <cp:lastPrinted>2022-02-18T07:39:00Z</cp:lastPrinted>
  <dcterms:created xsi:type="dcterms:W3CDTF">2022-02-17T14:25:00Z</dcterms:created>
  <dcterms:modified xsi:type="dcterms:W3CDTF">2022-04-01T07:43:00Z</dcterms:modified>
</cp:coreProperties>
</file>